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369FC01A" w:rsidR="005A5EB8" w:rsidRDefault="005A5EB8" w:rsidP="00266450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E060BD" w:rsidRPr="00E060BD">
        <w:rPr>
          <w:rStyle w:val="FontStyle59"/>
          <w:b/>
          <w:bCs/>
          <w:sz w:val="20"/>
          <w:szCs w:val="20"/>
        </w:rPr>
        <w:t xml:space="preserve">znak </w:t>
      </w:r>
      <w:r w:rsidR="00266450" w:rsidRPr="00266450">
        <w:rPr>
          <w:rStyle w:val="FontStyle59"/>
          <w:b/>
          <w:bCs/>
          <w:sz w:val="20"/>
          <w:szCs w:val="20"/>
        </w:rPr>
        <w:t>ELOG/2/004937/26</w:t>
      </w:r>
      <w:r w:rsidR="00266450">
        <w:rPr>
          <w:rStyle w:val="FontStyle59"/>
          <w:b/>
          <w:bCs/>
          <w:sz w:val="20"/>
          <w:szCs w:val="20"/>
        </w:rPr>
        <w:t xml:space="preserve"> </w:t>
      </w:r>
      <w:r w:rsidR="00266450" w:rsidRPr="00266450">
        <w:rPr>
          <w:rStyle w:val="FontStyle59"/>
          <w:b/>
          <w:bCs/>
          <w:sz w:val="20"/>
          <w:szCs w:val="20"/>
        </w:rPr>
        <w:t>pn. „Remont umocnień brzegowych EW Skarszów Dolny”</w:t>
      </w:r>
      <w:r w:rsidR="00266450">
        <w:rPr>
          <w:rStyle w:val="FontStyle59"/>
          <w:b/>
          <w:bCs/>
          <w:sz w:val="20"/>
          <w:szCs w:val="20"/>
        </w:rPr>
        <w:t xml:space="preserve">,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70896BC2" w14:textId="34A8449A" w:rsidR="00266450" w:rsidRDefault="00266450" w:rsidP="00266450">
      <w:pPr>
        <w:pStyle w:val="Akapitzlist"/>
        <w:numPr>
          <w:ilvl w:val="0"/>
          <w:numId w:val="6"/>
        </w:numPr>
        <w:spacing w:before="120" w:line="360" w:lineRule="auto"/>
        <w:jc w:val="both"/>
        <w:rPr>
          <w:rFonts w:ascii="Arial Narrow" w:hAnsi="Arial Narrow" w:cs="Arial Narrow"/>
          <w:sz w:val="20"/>
          <w:szCs w:val="20"/>
        </w:rPr>
      </w:pPr>
      <w:r w:rsidRPr="00266450">
        <w:rPr>
          <w:rFonts w:ascii="Arial Narrow" w:hAnsi="Arial Narrow" w:cs="Arial Narrow"/>
          <w:sz w:val="20"/>
          <w:szCs w:val="20"/>
        </w:rPr>
        <w:t xml:space="preserve">co najmniej jedną osobę posiadającą świadectwo kwalifikacyjne, uprawniające do zajmowania się eksploatacją urządzeń, instalacji i sieci na stanowisku dozoru (D) lub eksploatacji (E) – minimum Grupa 2 pkt </w:t>
      </w:r>
      <w:proofErr w:type="gramStart"/>
      <w:r w:rsidR="004A4C35">
        <w:rPr>
          <w:rFonts w:ascii="Arial Narrow" w:hAnsi="Arial Narrow" w:cs="Arial Narrow"/>
          <w:sz w:val="20"/>
          <w:szCs w:val="20"/>
        </w:rPr>
        <w:t xml:space="preserve">6 </w:t>
      </w:r>
      <w:r w:rsidRPr="00266450">
        <w:rPr>
          <w:rFonts w:ascii="Arial Narrow" w:hAnsi="Arial Narrow" w:cs="Arial Narrow"/>
          <w:sz w:val="20"/>
          <w:szCs w:val="20"/>
        </w:rPr>
        <w:t>,</w:t>
      </w:r>
      <w:proofErr w:type="gramEnd"/>
      <w:r w:rsidRPr="00266450">
        <w:rPr>
          <w:rFonts w:ascii="Arial Narrow" w:hAnsi="Arial Narrow" w:cs="Arial Narrow"/>
          <w:sz w:val="20"/>
          <w:szCs w:val="20"/>
        </w:rPr>
        <w:t xml:space="preserve"> która będzie pełniła funkcję nadzorującego prace i na którą będą wystawiane pisemne polecenia</w:t>
      </w:r>
    </w:p>
    <w:p w14:paraId="58236C9A" w14:textId="61F4345B" w:rsidR="00266450" w:rsidRPr="00266450" w:rsidRDefault="00266450" w:rsidP="00266450">
      <w:pPr>
        <w:pStyle w:val="Akapitzlist"/>
        <w:numPr>
          <w:ilvl w:val="0"/>
          <w:numId w:val="6"/>
        </w:numPr>
        <w:spacing w:before="120" w:line="360" w:lineRule="auto"/>
        <w:jc w:val="both"/>
        <w:rPr>
          <w:rFonts w:ascii="Arial Narrow" w:hAnsi="Arial Narrow" w:cs="Arial Narrow"/>
          <w:sz w:val="20"/>
          <w:szCs w:val="20"/>
        </w:rPr>
      </w:pPr>
      <w:r w:rsidRPr="00266450">
        <w:rPr>
          <w:rFonts w:cs="Arial Narrow"/>
          <w:sz w:val="20"/>
          <w:szCs w:val="20"/>
        </w:rPr>
        <w:t xml:space="preserve">co najmniej jedną osobę posiadającą uprawnienia budowlane do kierowania robotami w specjalności inżynieryjnej hydrotechnicznej. Równoważne uprawnienia do uprawnień w specjalności inżynieryjnej hydrotechnicznych, są uprawnienia w specjalności </w:t>
      </w:r>
      <w:proofErr w:type="spellStart"/>
      <w:r w:rsidRPr="00266450">
        <w:rPr>
          <w:rFonts w:cs="Arial Narrow"/>
          <w:sz w:val="20"/>
          <w:szCs w:val="20"/>
        </w:rPr>
        <w:t>konstrukcyjno</w:t>
      </w:r>
      <w:proofErr w:type="spellEnd"/>
      <w:r w:rsidRPr="00266450">
        <w:rPr>
          <w:rFonts w:cs="Arial Narrow"/>
          <w:sz w:val="20"/>
          <w:szCs w:val="20"/>
        </w:rPr>
        <w:t xml:space="preserve"> – budowlanej z zakresem obejmującym budowle hydrotechniczne.</w:t>
      </w:r>
    </w:p>
    <w:p w14:paraId="7D913576" w14:textId="0592965A" w:rsidR="00B63989" w:rsidRPr="00752F4B" w:rsidRDefault="00B63989" w:rsidP="00E060BD">
      <w:pPr>
        <w:pStyle w:val="Akapitzlist"/>
        <w:spacing w:before="120" w:line="360" w:lineRule="auto"/>
        <w:ind w:left="284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6031ACB"/>
    <w:multiLevelType w:val="hybridMultilevel"/>
    <w:tmpl w:val="7340D100"/>
    <w:lvl w:ilvl="0" w:tplc="89DE6E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56D10"/>
    <w:multiLevelType w:val="multilevel"/>
    <w:tmpl w:val="DF426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="Arial Narrow" w:eastAsiaTheme="minorEastAsia" w:hAnsi="Arial Narrow" w:cs="Arial Narrow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5"/>
  </w:num>
  <w:num w:numId="3" w16cid:durableId="383333710">
    <w:abstractNumId w:val="4"/>
  </w:num>
  <w:num w:numId="4" w16cid:durableId="1679770812">
    <w:abstractNumId w:val="1"/>
  </w:num>
  <w:num w:numId="5" w16cid:durableId="2098013877">
    <w:abstractNumId w:val="2"/>
  </w:num>
  <w:num w:numId="6" w16cid:durableId="12960666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A5A32"/>
    <w:rsid w:val="000A608D"/>
    <w:rsid w:val="000C27EF"/>
    <w:rsid w:val="000C55F0"/>
    <w:rsid w:val="000D6738"/>
    <w:rsid w:val="00121EC2"/>
    <w:rsid w:val="00192F42"/>
    <w:rsid w:val="001B2DFA"/>
    <w:rsid w:val="001B5A00"/>
    <w:rsid w:val="00213D78"/>
    <w:rsid w:val="00217471"/>
    <w:rsid w:val="00266450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420EE6"/>
    <w:rsid w:val="00422D89"/>
    <w:rsid w:val="004A4C35"/>
    <w:rsid w:val="004A4D0C"/>
    <w:rsid w:val="004B35D8"/>
    <w:rsid w:val="004C1F7C"/>
    <w:rsid w:val="004C5D91"/>
    <w:rsid w:val="00525E29"/>
    <w:rsid w:val="00550B34"/>
    <w:rsid w:val="005636DB"/>
    <w:rsid w:val="005A5EB8"/>
    <w:rsid w:val="005D030B"/>
    <w:rsid w:val="005E0A2B"/>
    <w:rsid w:val="00620AD2"/>
    <w:rsid w:val="0063586A"/>
    <w:rsid w:val="00636FD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B7665"/>
    <w:rsid w:val="008F594A"/>
    <w:rsid w:val="0091584C"/>
    <w:rsid w:val="00934D6C"/>
    <w:rsid w:val="00947AC3"/>
    <w:rsid w:val="00973CDB"/>
    <w:rsid w:val="00994CB1"/>
    <w:rsid w:val="009A17DB"/>
    <w:rsid w:val="009A6F4F"/>
    <w:rsid w:val="009D5660"/>
    <w:rsid w:val="00A05DFE"/>
    <w:rsid w:val="00A32D0E"/>
    <w:rsid w:val="00A4005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060BD"/>
    <w:rsid w:val="00E163A6"/>
    <w:rsid w:val="00E65DC4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2</cp:revision>
  <cp:lastPrinted>2014-07-11T12:16:00Z</cp:lastPrinted>
  <dcterms:created xsi:type="dcterms:W3CDTF">2026-03-10T11:18:00Z</dcterms:created>
  <dcterms:modified xsi:type="dcterms:W3CDTF">2026-03-10T11:18:00Z</dcterms:modified>
</cp:coreProperties>
</file>